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D9" w:rsidRDefault="002965D9">
      <w:pPr>
        <w:rPr>
          <w:rFonts w:ascii="Calibri" w:eastAsia="Calibri" w:hAnsi="Calibri" w:cs="Times New Roman"/>
        </w:rPr>
      </w:pPr>
    </w:p>
    <w:p w:rsidR="00FD7300" w:rsidRDefault="005B3497" w:rsidP="00FD7300">
      <w:pPr>
        <w:spacing w:after="0"/>
        <w:rPr>
          <w:rFonts w:ascii="Times New Roman" w:eastAsia="Calibri" w:hAnsi="Times New Roman" w:cs="Times New Roman"/>
          <w:sz w:val="24"/>
          <w:szCs w:val="24"/>
        </w:rPr>
      </w:pPr>
      <w:r w:rsidRPr="00FD7300">
        <w:rPr>
          <w:rFonts w:ascii="Times New Roman" w:eastAsia="Calibri" w:hAnsi="Times New Roman" w:cs="Times New Roman"/>
          <w:b/>
          <w:bCs/>
          <w:sz w:val="24"/>
          <w:szCs w:val="24"/>
        </w:rPr>
        <w:t>Др Александра Милетић</w:t>
      </w:r>
      <w:r w:rsidRPr="00FD7300">
        <w:rPr>
          <w:rFonts w:ascii="Times New Roman" w:eastAsia="Calibri" w:hAnsi="Times New Roman" w:cs="Times New Roman"/>
          <w:sz w:val="24"/>
          <w:szCs w:val="24"/>
        </w:rPr>
        <w:t xml:space="preserve">, </w:t>
      </w:r>
      <w:r w:rsidR="002965D9" w:rsidRPr="00FD7300">
        <w:rPr>
          <w:rFonts w:ascii="Times New Roman" w:eastAsia="Calibri" w:hAnsi="Times New Roman" w:cs="Times New Roman"/>
          <w:sz w:val="24"/>
          <w:szCs w:val="24"/>
        </w:rPr>
        <w:t>ванредни професор за ужу н</w:t>
      </w:r>
      <w:r w:rsidR="009C0CD3">
        <w:rPr>
          <w:rFonts w:ascii="Times New Roman" w:eastAsia="Calibri" w:hAnsi="Times New Roman" w:cs="Times New Roman"/>
          <w:sz w:val="24"/>
          <w:szCs w:val="24"/>
        </w:rPr>
        <w:t>аучну област музичка педагогија</w:t>
      </w:r>
      <w:r w:rsidR="000B6323" w:rsidRPr="00FD7300">
        <w:rPr>
          <w:rFonts w:ascii="Times New Roman" w:eastAsia="Calibri" w:hAnsi="Times New Roman" w:cs="Times New Roman"/>
          <w:sz w:val="24"/>
          <w:szCs w:val="24"/>
        </w:rPr>
        <w:t xml:space="preserve"> </w:t>
      </w:r>
      <w:r w:rsidR="00063369" w:rsidRPr="00FD7300">
        <w:rPr>
          <w:rFonts w:ascii="Times New Roman" w:eastAsia="Calibri" w:hAnsi="Times New Roman" w:cs="Times New Roman"/>
          <w:sz w:val="24"/>
          <w:szCs w:val="24"/>
        </w:rPr>
        <w:t>Универзитет</w:t>
      </w:r>
      <w:r w:rsidR="009C0CD3">
        <w:rPr>
          <w:rFonts w:ascii="Times New Roman" w:eastAsia="Calibri" w:hAnsi="Times New Roman" w:cs="Times New Roman"/>
          <w:sz w:val="24"/>
          <w:szCs w:val="24"/>
        </w:rPr>
        <w:t xml:space="preserve"> уметности</w:t>
      </w:r>
      <w:r w:rsidR="00063369" w:rsidRPr="00FD7300">
        <w:rPr>
          <w:rFonts w:ascii="Times New Roman" w:eastAsia="Calibri" w:hAnsi="Times New Roman" w:cs="Times New Roman"/>
          <w:sz w:val="24"/>
          <w:szCs w:val="24"/>
        </w:rPr>
        <w:t xml:space="preserve"> у Београду</w:t>
      </w:r>
    </w:p>
    <w:p w:rsidR="00FD7300" w:rsidRDefault="00063369" w:rsidP="00FD7300">
      <w:pPr>
        <w:spacing w:after="0"/>
        <w:rPr>
          <w:rFonts w:ascii="Times New Roman" w:eastAsia="Calibri" w:hAnsi="Times New Roman" w:cs="Times New Roman"/>
          <w:sz w:val="24"/>
          <w:szCs w:val="24"/>
        </w:rPr>
      </w:pPr>
      <w:r w:rsidRPr="00FD7300">
        <w:rPr>
          <w:rFonts w:ascii="Times New Roman" w:eastAsia="Calibri" w:hAnsi="Times New Roman" w:cs="Times New Roman"/>
          <w:sz w:val="24"/>
          <w:szCs w:val="24"/>
        </w:rPr>
        <w:t>Факултет музичке уметности</w:t>
      </w:r>
    </w:p>
    <w:p w:rsidR="002965D9" w:rsidRDefault="00063369" w:rsidP="00FD7300">
      <w:pPr>
        <w:spacing w:after="0"/>
        <w:rPr>
          <w:rFonts w:ascii="Times New Roman" w:eastAsia="Calibri" w:hAnsi="Times New Roman" w:cs="Times New Roman"/>
          <w:sz w:val="24"/>
          <w:szCs w:val="24"/>
        </w:rPr>
      </w:pPr>
      <w:r w:rsidRPr="00FD7300">
        <w:rPr>
          <w:rFonts w:ascii="Times New Roman" w:eastAsia="Calibri" w:hAnsi="Times New Roman" w:cs="Times New Roman"/>
          <w:sz w:val="24"/>
          <w:szCs w:val="24"/>
        </w:rPr>
        <w:t>Катедра за солфеђо и музичку педагогију</w:t>
      </w:r>
    </w:p>
    <w:p w:rsidR="00FD7300" w:rsidRPr="00FD7300" w:rsidRDefault="00FD7300" w:rsidP="00FD7300">
      <w:pPr>
        <w:spacing w:after="0"/>
        <w:rPr>
          <w:rFonts w:ascii="Times New Roman" w:eastAsia="Calibri" w:hAnsi="Times New Roman" w:cs="Times New Roman"/>
          <w:color w:val="FF0000"/>
          <w:sz w:val="24"/>
          <w:szCs w:val="24"/>
        </w:rPr>
      </w:pPr>
    </w:p>
    <w:p w:rsidR="00472A50" w:rsidRPr="009C0CD3" w:rsidRDefault="002965D9" w:rsidP="00EB4328">
      <w:pPr>
        <w:jc w:val="both"/>
        <w:rPr>
          <w:rFonts w:ascii="Times New Roman" w:hAnsi="Times New Roman" w:cs="Times New Roman"/>
          <w:sz w:val="24"/>
          <w:szCs w:val="24"/>
        </w:rPr>
      </w:pPr>
      <w:r w:rsidRPr="009C0CD3">
        <w:rPr>
          <w:rFonts w:ascii="Times New Roman" w:eastAsia="Calibri" w:hAnsi="Times New Roman" w:cs="Times New Roman"/>
          <w:sz w:val="24"/>
          <w:szCs w:val="24"/>
        </w:rPr>
        <w:t xml:space="preserve">Од  2014. до 2021. године била је </w:t>
      </w:r>
      <w:r w:rsidR="005B3497" w:rsidRPr="009C0CD3">
        <w:rPr>
          <w:rFonts w:ascii="Times New Roman" w:eastAsia="Calibri" w:hAnsi="Times New Roman" w:cs="Times New Roman"/>
          <w:sz w:val="24"/>
          <w:szCs w:val="24"/>
        </w:rPr>
        <w:t xml:space="preserve">ванредни професор на Учитељском факултету Универзитета у Београду на основним, мастер и докторским студијама из области Методике наставе музичке културе и музичког васпитања. Основне студије Музичке педагогије и магистратуру из Методике наставе солфеђа завршила је на Факултету музичке уметности у Београду, у класи проф. др Зориславе М. Васиљевић. Докторску дисертацију </w:t>
      </w:r>
      <w:r w:rsidR="005B3497" w:rsidRPr="009C0CD3">
        <w:rPr>
          <w:rFonts w:ascii="Times New Roman" w:eastAsia="Calibri" w:hAnsi="Times New Roman" w:cs="Times New Roman"/>
          <w:i/>
          <w:sz w:val="24"/>
          <w:szCs w:val="24"/>
        </w:rPr>
        <w:t>Интеграција традиционалног и класичног музичког образовања у настави музичког описмењавања</w:t>
      </w:r>
      <w:r w:rsidR="005B3497" w:rsidRPr="009C0CD3">
        <w:rPr>
          <w:rFonts w:ascii="Times New Roman" w:eastAsia="Calibri" w:hAnsi="Times New Roman" w:cs="Times New Roman"/>
          <w:sz w:val="24"/>
          <w:szCs w:val="24"/>
        </w:rPr>
        <w:t xml:space="preserve">  одбранила је 2011. године на Учитељском факултету у Београду. Предавала је теоријске предмете у Средњој музичкој школи „Стеван Мокрањац” у Краљеву (1993-2014). У овој школи основала је етномузиколошки одсек (2004/05), укључујући и експерименталну наставу у оквиру предмета </w:t>
      </w:r>
      <w:r w:rsidR="005B3497" w:rsidRPr="009C0CD3">
        <w:rPr>
          <w:rFonts w:ascii="Times New Roman" w:eastAsia="Calibri" w:hAnsi="Times New Roman" w:cs="Times New Roman"/>
          <w:i/>
          <w:sz w:val="24"/>
          <w:szCs w:val="24"/>
        </w:rPr>
        <w:t>Тонске основе српског музичког наслеђа</w:t>
      </w:r>
      <w:r w:rsidR="005B3497" w:rsidRPr="009C0CD3">
        <w:rPr>
          <w:rFonts w:ascii="Times New Roman" w:eastAsia="Calibri" w:hAnsi="Times New Roman" w:cs="Times New Roman"/>
          <w:sz w:val="24"/>
          <w:szCs w:val="24"/>
        </w:rPr>
        <w:t xml:space="preserve">. Објавила је монографију </w:t>
      </w:r>
      <w:r w:rsidR="005B3497" w:rsidRPr="009C0CD3">
        <w:rPr>
          <w:rFonts w:ascii="Times New Roman" w:eastAsia="Calibri" w:hAnsi="Times New Roman" w:cs="Times New Roman"/>
          <w:i/>
          <w:sz w:val="24"/>
          <w:szCs w:val="24"/>
        </w:rPr>
        <w:t>Од народних тоналних основа до дур-мол система у настави музичке писмености</w:t>
      </w:r>
      <w:r w:rsidR="005B3497" w:rsidRPr="009C0CD3">
        <w:rPr>
          <w:rFonts w:ascii="Times New Roman" w:eastAsia="Calibri" w:hAnsi="Times New Roman" w:cs="Times New Roman"/>
          <w:sz w:val="24"/>
          <w:szCs w:val="24"/>
        </w:rPr>
        <w:t xml:space="preserve"> и научне радове из области  музичке писмености, методике наставе солфеђа и музичке културе. Учествовала је на националним и међународним научним скуповима. Аутор је и коаутор уџбеника за солфеђо за основно музичко образовање у Републици Србији и Републици Српској. Аутор је и коаутор више програма за стручно усавршавање наставника у Србији.</w:t>
      </w:r>
    </w:p>
    <w:p w:rsidR="00FD7300" w:rsidRDefault="00FD7300" w:rsidP="00FD7300">
      <w:pPr>
        <w:pStyle w:val="NormalWeb"/>
        <w:spacing w:before="0" w:beforeAutospacing="0" w:after="0" w:afterAutospacing="0"/>
        <w:rPr>
          <w:color w:val="0E101A"/>
        </w:rPr>
      </w:pPr>
      <w:r w:rsidRPr="00FD7300">
        <w:rPr>
          <w:b/>
          <w:bCs/>
          <w:color w:val="0E101A"/>
        </w:rPr>
        <w:t>Aleksandra Miletic</w:t>
      </w:r>
      <w:r>
        <w:rPr>
          <w:color w:val="0E101A"/>
        </w:rPr>
        <w:t>, PhD, associate professor</w:t>
      </w:r>
      <w:r w:rsidR="009C0CD3">
        <w:rPr>
          <w:color w:val="0E101A"/>
        </w:rPr>
        <w:t xml:space="preserve"> in the field of Music Pedagogy</w:t>
      </w:r>
    </w:p>
    <w:p w:rsidR="00FD7300" w:rsidRDefault="00FD7300" w:rsidP="00FD7300">
      <w:pPr>
        <w:pStyle w:val="NormalWeb"/>
        <w:spacing w:before="0" w:beforeAutospacing="0" w:after="0" w:afterAutospacing="0"/>
        <w:rPr>
          <w:color w:val="0E101A"/>
        </w:rPr>
      </w:pPr>
      <w:r>
        <w:rPr>
          <w:color w:val="0E101A"/>
        </w:rPr>
        <w:t xml:space="preserve">University of </w:t>
      </w:r>
      <w:r w:rsidR="009C0CD3">
        <w:rPr>
          <w:color w:val="0E101A"/>
        </w:rPr>
        <w:t xml:space="preserve">Аrts in </w:t>
      </w:r>
      <w:r>
        <w:rPr>
          <w:color w:val="0E101A"/>
        </w:rPr>
        <w:t>Belgrade</w:t>
      </w:r>
    </w:p>
    <w:p w:rsidR="00FD7300" w:rsidRDefault="00FD7300" w:rsidP="00FD7300">
      <w:pPr>
        <w:pStyle w:val="NormalWeb"/>
        <w:spacing w:before="0" w:beforeAutospacing="0" w:after="0" w:afterAutospacing="0"/>
        <w:rPr>
          <w:color w:val="0E101A"/>
        </w:rPr>
      </w:pPr>
      <w:r>
        <w:rPr>
          <w:color w:val="0E101A"/>
        </w:rPr>
        <w:t>Faculty of Music</w:t>
      </w:r>
    </w:p>
    <w:p w:rsidR="00FD7300" w:rsidRDefault="00FD7300" w:rsidP="00FD7300">
      <w:pPr>
        <w:pStyle w:val="NormalWeb"/>
        <w:spacing w:before="0" w:beforeAutospacing="0" w:after="0" w:afterAutospacing="0"/>
        <w:rPr>
          <w:color w:val="0E101A"/>
        </w:rPr>
      </w:pPr>
      <w:r>
        <w:rPr>
          <w:color w:val="0E101A"/>
        </w:rPr>
        <w:t>Department of Solfeggio and Music Pedagogy</w:t>
      </w:r>
    </w:p>
    <w:p w:rsidR="00FD7300" w:rsidRDefault="00FD7300" w:rsidP="00FD7300">
      <w:pPr>
        <w:pStyle w:val="NormalWeb"/>
        <w:spacing w:before="0" w:beforeAutospacing="0" w:after="0" w:afterAutospacing="0"/>
        <w:rPr>
          <w:color w:val="0E101A"/>
        </w:rPr>
      </w:pPr>
    </w:p>
    <w:p w:rsidR="005B3497" w:rsidRPr="00FD7300" w:rsidRDefault="00FD7300" w:rsidP="00FD7300">
      <w:pPr>
        <w:pStyle w:val="NormalWeb"/>
        <w:spacing w:before="0" w:beforeAutospacing="0" w:after="0" w:afterAutospacing="0"/>
        <w:jc w:val="both"/>
        <w:rPr>
          <w:color w:val="0E101A"/>
        </w:rPr>
      </w:pPr>
      <w:r>
        <w:rPr>
          <w:color w:val="0E101A"/>
        </w:rPr>
        <w:t xml:space="preserve">She was an associate professor at the Teacher Education Faculty, University of Belgrade, teaching Undergraduate, Master, and Doctoral studies in the Methodology of teaching music culture and music education from 2014-2021. She finished her Undergraduate studies in Music Pedagogy and Master of Arts in Methodology of the Solfeggio at The Faculty of Music Arts in the class of Zorislava M. Vasiljevic. She defended her doctoral thesis – </w:t>
      </w:r>
      <w:r>
        <w:rPr>
          <w:rStyle w:val="Emphasis"/>
          <w:color w:val="0E101A"/>
        </w:rPr>
        <w:t>Integrating traditional and Classical Music Education in Teaching Music Literacy</w:t>
      </w:r>
      <w:r>
        <w:rPr>
          <w:color w:val="0E101A"/>
        </w:rPr>
        <w:t xml:space="preserve"> in 2011 at the Faculty of Teacher Education in Belgrade. Her previous work involves teaching theoretical music subjects in Music </w:t>
      </w:r>
      <w:proofErr w:type="gramStart"/>
      <w:r>
        <w:rPr>
          <w:color w:val="0E101A"/>
        </w:rPr>
        <w:t xml:space="preserve">High School </w:t>
      </w:r>
      <w:r w:rsidRPr="00FD7300">
        <w:rPr>
          <w:i/>
          <w:iCs/>
          <w:color w:val="0E101A"/>
        </w:rPr>
        <w:t>Stevan Mokranjac</w:t>
      </w:r>
      <w:r>
        <w:rPr>
          <w:color w:val="0E101A"/>
        </w:rPr>
        <w:t xml:space="preserve"> in Kraljevo (1993‒2014).</w:t>
      </w:r>
      <w:proofErr w:type="gramEnd"/>
      <w:r>
        <w:rPr>
          <w:color w:val="0E101A"/>
        </w:rPr>
        <w:t xml:space="preserve"> In this school, she founded the Ethnomusicology section (2004/05) and experimental teaching about </w:t>
      </w:r>
      <w:r>
        <w:rPr>
          <w:rStyle w:val="Emphasis"/>
          <w:color w:val="0E101A"/>
        </w:rPr>
        <w:t>Tone basics in Serbian musical heritage</w:t>
      </w:r>
      <w:r>
        <w:rPr>
          <w:color w:val="0E101A"/>
        </w:rPr>
        <w:t xml:space="preserve">. She has published a monograph called </w:t>
      </w:r>
      <w:r>
        <w:rPr>
          <w:rStyle w:val="Emphasis"/>
          <w:color w:val="0E101A"/>
        </w:rPr>
        <w:t xml:space="preserve">From Folk Tonal Basics to Major-Minor System in Teaching Music Literacy </w:t>
      </w:r>
      <w:r w:rsidRPr="00FD7300">
        <w:rPr>
          <w:rStyle w:val="Emphasis"/>
          <w:i w:val="0"/>
          <w:iCs w:val="0"/>
          <w:color w:val="0E101A"/>
        </w:rPr>
        <w:t>and</w:t>
      </w:r>
      <w:r>
        <w:rPr>
          <w:color w:val="0E101A"/>
        </w:rPr>
        <w:t xml:space="preserve"> scientific papers on musical literacy, Methodology of solfeggio, and music culture. She has participated in national and international scientific gatherings. She is the author and co-author of Solfeggio textbooks for Primary music education in The Republic of Serbia and the Republic of Srpska. Furthermore, she is the author and co-author of several courses for teachers' advanced training in Serbia.</w:t>
      </w:r>
    </w:p>
    <w:sectPr w:rsidR="005B3497" w:rsidRPr="00FD7300" w:rsidSect="00472A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B3497"/>
    <w:rsid w:val="00005D61"/>
    <w:rsid w:val="00063369"/>
    <w:rsid w:val="000B6323"/>
    <w:rsid w:val="00207125"/>
    <w:rsid w:val="002965D9"/>
    <w:rsid w:val="00435A30"/>
    <w:rsid w:val="00472A50"/>
    <w:rsid w:val="005B3497"/>
    <w:rsid w:val="005E3C96"/>
    <w:rsid w:val="006710D7"/>
    <w:rsid w:val="0070385A"/>
    <w:rsid w:val="009C0CD3"/>
    <w:rsid w:val="00AD06F7"/>
    <w:rsid w:val="00AD39C7"/>
    <w:rsid w:val="00CB4FA0"/>
    <w:rsid w:val="00CD47F8"/>
    <w:rsid w:val="00DC0DC0"/>
    <w:rsid w:val="00EB4328"/>
    <w:rsid w:val="00F25411"/>
    <w:rsid w:val="00FD7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D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5D61"/>
    <w:rPr>
      <w:i/>
      <w:iCs/>
    </w:rPr>
  </w:style>
</w:styles>
</file>

<file path=word/webSettings.xml><?xml version="1.0" encoding="utf-8"?>
<w:webSettings xmlns:r="http://schemas.openxmlformats.org/officeDocument/2006/relationships" xmlns:w="http://schemas.openxmlformats.org/wordprocessingml/2006/main">
  <w:divs>
    <w:div w:id="1064989492">
      <w:bodyDiv w:val="1"/>
      <w:marLeft w:val="0"/>
      <w:marRight w:val="0"/>
      <w:marTop w:val="0"/>
      <w:marBottom w:val="0"/>
      <w:divBdr>
        <w:top w:val="none" w:sz="0" w:space="0" w:color="auto"/>
        <w:left w:val="none" w:sz="0" w:space="0" w:color="auto"/>
        <w:bottom w:val="none" w:sz="0" w:space="0" w:color="auto"/>
        <w:right w:val="none" w:sz="0" w:space="0" w:color="auto"/>
      </w:divBdr>
    </w:div>
    <w:div w:id="1105268827">
      <w:bodyDiv w:val="1"/>
      <w:marLeft w:val="0"/>
      <w:marRight w:val="0"/>
      <w:marTop w:val="0"/>
      <w:marBottom w:val="0"/>
      <w:divBdr>
        <w:top w:val="none" w:sz="0" w:space="0" w:color="auto"/>
        <w:left w:val="none" w:sz="0" w:space="0" w:color="auto"/>
        <w:bottom w:val="none" w:sz="0" w:space="0" w:color="auto"/>
        <w:right w:val="none" w:sz="0" w:space="0" w:color="auto"/>
      </w:divBdr>
    </w:div>
    <w:div w:id="1247808466">
      <w:bodyDiv w:val="1"/>
      <w:marLeft w:val="0"/>
      <w:marRight w:val="0"/>
      <w:marTop w:val="0"/>
      <w:marBottom w:val="0"/>
      <w:divBdr>
        <w:top w:val="none" w:sz="0" w:space="0" w:color="auto"/>
        <w:left w:val="none" w:sz="0" w:space="0" w:color="auto"/>
        <w:bottom w:val="none" w:sz="0" w:space="0" w:color="auto"/>
        <w:right w:val="none" w:sz="0" w:space="0" w:color="auto"/>
      </w:divBdr>
    </w:div>
    <w:div w:id="1264610839">
      <w:bodyDiv w:val="1"/>
      <w:marLeft w:val="0"/>
      <w:marRight w:val="0"/>
      <w:marTop w:val="0"/>
      <w:marBottom w:val="0"/>
      <w:divBdr>
        <w:top w:val="none" w:sz="0" w:space="0" w:color="auto"/>
        <w:left w:val="none" w:sz="0" w:space="0" w:color="auto"/>
        <w:bottom w:val="none" w:sz="0" w:space="0" w:color="auto"/>
        <w:right w:val="none" w:sz="0" w:space="0" w:color="auto"/>
      </w:divBdr>
    </w:div>
    <w:div w:id="1458644146">
      <w:bodyDiv w:val="1"/>
      <w:marLeft w:val="0"/>
      <w:marRight w:val="0"/>
      <w:marTop w:val="0"/>
      <w:marBottom w:val="0"/>
      <w:divBdr>
        <w:top w:val="none" w:sz="0" w:space="0" w:color="auto"/>
        <w:left w:val="none" w:sz="0" w:space="0" w:color="auto"/>
        <w:bottom w:val="none" w:sz="0" w:space="0" w:color="auto"/>
        <w:right w:val="none" w:sz="0" w:space="0" w:color="auto"/>
      </w:divBdr>
      <w:divsChild>
        <w:div w:id="441456205">
          <w:marLeft w:val="0"/>
          <w:marRight w:val="0"/>
          <w:marTop w:val="0"/>
          <w:marBottom w:val="0"/>
          <w:divBdr>
            <w:top w:val="none" w:sz="0" w:space="0" w:color="auto"/>
            <w:left w:val="none" w:sz="0" w:space="0" w:color="auto"/>
            <w:bottom w:val="none" w:sz="0" w:space="0" w:color="auto"/>
            <w:right w:val="none" w:sz="0" w:space="0" w:color="auto"/>
          </w:divBdr>
        </w:div>
        <w:div w:id="1649745644">
          <w:marLeft w:val="0"/>
          <w:marRight w:val="0"/>
          <w:marTop w:val="0"/>
          <w:marBottom w:val="0"/>
          <w:divBdr>
            <w:top w:val="none" w:sz="0" w:space="0" w:color="auto"/>
            <w:left w:val="none" w:sz="0" w:space="0" w:color="auto"/>
            <w:bottom w:val="none" w:sz="0" w:space="0" w:color="auto"/>
            <w:right w:val="none" w:sz="0" w:space="0" w:color="auto"/>
          </w:divBdr>
          <w:divsChild>
            <w:div w:id="636450329">
              <w:marLeft w:val="0"/>
              <w:marRight w:val="165"/>
              <w:marTop w:val="150"/>
              <w:marBottom w:val="0"/>
              <w:divBdr>
                <w:top w:val="none" w:sz="0" w:space="0" w:color="auto"/>
                <w:left w:val="none" w:sz="0" w:space="0" w:color="auto"/>
                <w:bottom w:val="none" w:sz="0" w:space="0" w:color="auto"/>
                <w:right w:val="none" w:sz="0" w:space="0" w:color="auto"/>
              </w:divBdr>
              <w:divsChild>
                <w:div w:id="1727297609">
                  <w:marLeft w:val="0"/>
                  <w:marRight w:val="0"/>
                  <w:marTop w:val="0"/>
                  <w:marBottom w:val="0"/>
                  <w:divBdr>
                    <w:top w:val="none" w:sz="0" w:space="0" w:color="auto"/>
                    <w:left w:val="none" w:sz="0" w:space="0" w:color="auto"/>
                    <w:bottom w:val="none" w:sz="0" w:space="0" w:color="auto"/>
                    <w:right w:val="none" w:sz="0" w:space="0" w:color="auto"/>
                  </w:divBdr>
                  <w:divsChild>
                    <w:div w:id="644774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DRAGANA</cp:lastModifiedBy>
  <cp:revision>13</cp:revision>
  <dcterms:created xsi:type="dcterms:W3CDTF">2021-09-07T18:37:00Z</dcterms:created>
  <dcterms:modified xsi:type="dcterms:W3CDTF">2024-06-10T22:01:00Z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bfc1aa298fb7632150519976aecbf39c6155e96a45665de686cc4559df4301ee</vt:lpwstr>
  </property>
</Properties>
</file>